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18" w:rsidRDefault="00337218" w:rsidP="00337218">
      <w:pPr>
        <w:jc w:val="center"/>
        <w:rPr>
          <w:b/>
          <w:bCs/>
        </w:rPr>
      </w:pPr>
      <w:r>
        <w:rPr>
          <w:b/>
          <w:bCs/>
        </w:rPr>
        <w:t>14 – CALVADOS</w:t>
      </w:r>
    </w:p>
    <w:p w:rsidR="00337218" w:rsidRDefault="00337218" w:rsidP="00337218">
      <w:pPr>
        <w:jc w:val="center"/>
        <w:rPr>
          <w:b/>
          <w:bCs/>
        </w:rPr>
      </w:pPr>
    </w:p>
    <w:p w:rsidR="00337218" w:rsidRDefault="00337218" w:rsidP="00337218">
      <w:pPr>
        <w:jc w:val="center"/>
        <w:rPr>
          <w:b/>
          <w:bCs/>
        </w:rPr>
      </w:pPr>
      <w:r>
        <w:rPr>
          <w:b/>
          <w:bCs/>
        </w:rPr>
        <w:t xml:space="preserve">COMMUNE DE SAINT GERMAIN </w:t>
      </w:r>
      <w:smartTag w:uri="urn:schemas-microsoft-com:office:smarttags" w:element="PersonName">
        <w:smartTagPr>
          <w:attr w:name="ProductID" w:val="LA BLANCHE HERBE"/>
        </w:smartTagPr>
        <w:r>
          <w:rPr>
            <w:b/>
            <w:bCs/>
          </w:rPr>
          <w:t>LA BLANCHE HERBE</w:t>
        </w:r>
      </w:smartTag>
    </w:p>
    <w:p w:rsidR="00337218" w:rsidRDefault="00337218" w:rsidP="00337218">
      <w:pPr>
        <w:jc w:val="center"/>
        <w:rPr>
          <w:b/>
          <w:bCs/>
        </w:rPr>
      </w:pPr>
    </w:p>
    <w:p w:rsidR="00337218" w:rsidRDefault="00337218" w:rsidP="00337218">
      <w:pPr>
        <w:jc w:val="center"/>
        <w:rPr>
          <w:b/>
          <w:bCs/>
        </w:rPr>
      </w:pPr>
      <w:r>
        <w:rPr>
          <w:b/>
          <w:bCs/>
        </w:rPr>
        <w:t xml:space="preserve">AVIS </w:t>
      </w:r>
      <w:proofErr w:type="spellStart"/>
      <w:r>
        <w:rPr>
          <w:b/>
          <w:bCs/>
        </w:rPr>
        <w:t>D APPEL</w:t>
      </w:r>
      <w:proofErr w:type="spellEnd"/>
      <w:r>
        <w:rPr>
          <w:b/>
          <w:bCs/>
        </w:rPr>
        <w:t xml:space="preserve"> PUBLIC A </w:t>
      </w:r>
      <w:smartTag w:uri="urn:schemas-microsoft-com:office:smarttags" w:element="PersonName">
        <w:smartTagPr>
          <w:attr w:name="ProductID" w:val="LA CONCURRENCE"/>
        </w:smartTagPr>
        <w:r>
          <w:rPr>
            <w:b/>
            <w:bCs/>
          </w:rPr>
          <w:t>LA CONCURRENCE</w:t>
        </w:r>
      </w:smartTag>
    </w:p>
    <w:p w:rsidR="00337218" w:rsidRDefault="00337218" w:rsidP="00337218">
      <w:pPr>
        <w:ind w:firstLine="708"/>
      </w:pPr>
    </w:p>
    <w:p w:rsidR="00337218" w:rsidRDefault="00337218" w:rsidP="00337218">
      <w:pPr>
        <w:rPr>
          <w:b/>
          <w:bCs/>
        </w:rPr>
      </w:pPr>
      <w:r>
        <w:rPr>
          <w:b/>
          <w:bCs/>
        </w:rPr>
        <w:t xml:space="preserve">1 -IDENTIFICATION DE </w:t>
      </w:r>
      <w:smartTag w:uri="urn:schemas-microsoft-com:office:smarttags" w:element="PersonName">
        <w:smartTagPr>
          <w:attr w:name="ProductID" w:val="LA COLLECTIVITE QUI"/>
        </w:smartTagPr>
        <w:r>
          <w:rPr>
            <w:b/>
            <w:bCs/>
          </w:rPr>
          <w:t>LA COLLECTIVITE QUI</w:t>
        </w:r>
      </w:smartTag>
      <w:r>
        <w:rPr>
          <w:b/>
          <w:bCs/>
        </w:rPr>
        <w:t xml:space="preserve"> PASSE LE MARCHE :</w:t>
      </w:r>
    </w:p>
    <w:p w:rsidR="00337218" w:rsidRDefault="00337218" w:rsidP="00337218"/>
    <w:p w:rsidR="00337218" w:rsidRDefault="00337218" w:rsidP="00337218">
      <w:r>
        <w:t xml:space="preserve">Commune de Saint Germain </w:t>
      </w:r>
      <w:smartTag w:uri="urn:schemas-microsoft-com:office:smarttags" w:element="PersonName">
        <w:smartTagPr>
          <w:attr w:name="ProductID" w:val="LA BLANCHE HERBE"/>
        </w:smartTagPr>
        <w:r>
          <w:t>La Blanche Herbe</w:t>
        </w:r>
      </w:smartTag>
    </w:p>
    <w:p w:rsidR="00337218" w:rsidRDefault="00337218" w:rsidP="00337218">
      <w:r>
        <w:t xml:space="preserve">Mairie – 14280 – SAINT GERMAIN </w:t>
      </w:r>
      <w:smartTag w:uri="urn:schemas-microsoft-com:office:smarttags" w:element="PersonName">
        <w:smartTagPr>
          <w:attr w:name="ProductID" w:val="LA BLANCHE HERBE"/>
        </w:smartTagPr>
        <w:r>
          <w:t>LA BLANCHE HERBE</w:t>
        </w:r>
      </w:smartTag>
    </w:p>
    <w:p w:rsidR="00337218" w:rsidRDefault="00337218" w:rsidP="00337218">
      <w:r>
        <w:t>Tél. 02.31.29.11.00</w:t>
      </w:r>
    </w:p>
    <w:p w:rsidR="00337218" w:rsidRDefault="00337218" w:rsidP="00337218">
      <w:r>
        <w:t>Fax 02.31.29.11.09</w:t>
      </w:r>
    </w:p>
    <w:p w:rsidR="00337218" w:rsidRPr="00130B89" w:rsidRDefault="00337218" w:rsidP="00337218">
      <w:pPr>
        <w:rPr>
          <w:b/>
        </w:rPr>
      </w:pPr>
    </w:p>
    <w:p w:rsidR="00337218" w:rsidRPr="00130B89" w:rsidRDefault="00337218" w:rsidP="00337218">
      <w:pPr>
        <w:rPr>
          <w:b/>
        </w:rPr>
      </w:pPr>
      <w:r>
        <w:rPr>
          <w:b/>
        </w:rPr>
        <w:t>2 -</w:t>
      </w:r>
      <w:r w:rsidRPr="00130B89">
        <w:rPr>
          <w:b/>
        </w:rPr>
        <w:t xml:space="preserve">PERSONNE RESPONSABLE DU MARCHE </w:t>
      </w:r>
    </w:p>
    <w:p w:rsidR="00337218" w:rsidRDefault="00337218" w:rsidP="00337218">
      <w:r>
        <w:t xml:space="preserve">Monsieur le Maire de Saint Germain </w:t>
      </w:r>
      <w:smartTag w:uri="urn:schemas-microsoft-com:office:smarttags" w:element="PersonName">
        <w:smartTagPr>
          <w:attr w:name="ProductID" w:val="LA BLANCHE HERBE"/>
        </w:smartTagPr>
        <w:smartTag w:uri="urn:schemas-microsoft-com:office:smarttags" w:element="PersonName">
          <w:smartTagPr>
            <w:attr w:name="ProductID" w:val="la Blanche"/>
          </w:smartTagPr>
          <w:r>
            <w:t>la Blanche</w:t>
          </w:r>
        </w:smartTag>
        <w:r>
          <w:t xml:space="preserve"> Herbe</w:t>
        </w:r>
      </w:smartTag>
    </w:p>
    <w:p w:rsidR="00337218" w:rsidRDefault="00337218" w:rsidP="00337218"/>
    <w:p w:rsidR="00337218" w:rsidRDefault="00337218" w:rsidP="00337218">
      <w:pPr>
        <w:rPr>
          <w:b/>
          <w:bCs/>
        </w:rPr>
      </w:pPr>
      <w:r>
        <w:rPr>
          <w:b/>
          <w:bCs/>
        </w:rPr>
        <w:t>3 -</w:t>
      </w:r>
      <w:r w:rsidR="00FA0851">
        <w:rPr>
          <w:b/>
          <w:bCs/>
        </w:rPr>
        <w:t xml:space="preserve"> </w:t>
      </w:r>
      <w:r>
        <w:rPr>
          <w:b/>
          <w:bCs/>
        </w:rPr>
        <w:t>OBJET DU MARCHE :</w:t>
      </w:r>
      <w:r w:rsidR="00100837">
        <w:rPr>
          <w:b/>
          <w:bCs/>
        </w:rPr>
        <w:t xml:space="preserve"> </w:t>
      </w:r>
      <w:r w:rsidR="00AF5CA6">
        <w:rPr>
          <w:b/>
          <w:bCs/>
        </w:rPr>
        <w:t>CONSTRUCTION LOCAL RANGEMENT</w:t>
      </w:r>
    </w:p>
    <w:p w:rsidR="00337218" w:rsidRDefault="00337218" w:rsidP="00337218"/>
    <w:p w:rsidR="00337218" w:rsidRDefault="00337218" w:rsidP="00337218">
      <w:r>
        <w:rPr>
          <w:b/>
        </w:rPr>
        <w:t>4 -</w:t>
      </w:r>
      <w:r w:rsidRPr="00CF3CAB">
        <w:rPr>
          <w:b/>
        </w:rPr>
        <w:t>MARCHE DE TRAVAUX</w:t>
      </w:r>
      <w:r>
        <w:t> : exécution</w:t>
      </w:r>
    </w:p>
    <w:p w:rsidR="00337218" w:rsidRDefault="00337218" w:rsidP="00337218"/>
    <w:p w:rsidR="00337218" w:rsidRDefault="00337218" w:rsidP="00337218">
      <w:r>
        <w:rPr>
          <w:b/>
        </w:rPr>
        <w:t>5 -</w:t>
      </w:r>
      <w:r w:rsidRPr="00130B89">
        <w:rPr>
          <w:b/>
        </w:rPr>
        <w:t>PROCEDURE</w:t>
      </w:r>
      <w:r>
        <w:t> : procédure adaptée</w:t>
      </w:r>
    </w:p>
    <w:p w:rsidR="00337218" w:rsidRDefault="00337218" w:rsidP="00337218"/>
    <w:p w:rsidR="00337218" w:rsidRDefault="00337218" w:rsidP="00337218">
      <w:pPr>
        <w:rPr>
          <w:b/>
          <w:bCs/>
        </w:rPr>
      </w:pPr>
      <w:r>
        <w:rPr>
          <w:b/>
          <w:bCs/>
        </w:rPr>
        <w:t>6 -DIVISION EN LOTS :</w:t>
      </w:r>
    </w:p>
    <w:p w:rsidR="00337218" w:rsidRDefault="00337218" w:rsidP="00337218">
      <w:pPr>
        <w:rPr>
          <w:b/>
          <w:bCs/>
        </w:rPr>
      </w:pPr>
    </w:p>
    <w:p w:rsidR="00AF5CA6" w:rsidRDefault="00AF5CA6" w:rsidP="00AF5CA6">
      <w:pPr>
        <w:ind w:left="1584"/>
        <w:textAlignment w:val="baseline"/>
        <w:rPr>
          <w:color w:val="000000"/>
        </w:rPr>
      </w:pPr>
      <w:r>
        <w:rPr>
          <w:color w:val="000000"/>
        </w:rPr>
        <w:t>- lot n°1 : Fondations – gros œuvre</w:t>
      </w:r>
    </w:p>
    <w:p w:rsidR="00AF5CA6" w:rsidRDefault="00AF5CA6" w:rsidP="00AF5CA6">
      <w:pPr>
        <w:ind w:left="1584"/>
        <w:textAlignment w:val="baseline"/>
        <w:rPr>
          <w:color w:val="000000"/>
        </w:rPr>
      </w:pPr>
      <w:r>
        <w:rPr>
          <w:color w:val="000000"/>
        </w:rPr>
        <w:t>- lot n°2 : charpente bois</w:t>
      </w:r>
    </w:p>
    <w:p w:rsidR="00AF5CA6" w:rsidRDefault="00781CFC" w:rsidP="00AF5CA6">
      <w:pPr>
        <w:ind w:left="1584"/>
        <w:textAlignment w:val="baseline"/>
        <w:rPr>
          <w:color w:val="000000"/>
        </w:rPr>
      </w:pPr>
      <w:r>
        <w:rPr>
          <w:color w:val="000000"/>
        </w:rPr>
        <w:t>- lot n°</w:t>
      </w:r>
      <w:r w:rsidR="00AF5CA6">
        <w:rPr>
          <w:color w:val="000000"/>
        </w:rPr>
        <w:t>3 : Etanchéité</w:t>
      </w:r>
    </w:p>
    <w:p w:rsidR="00AF5CA6" w:rsidRPr="004574B1" w:rsidRDefault="00781CFC" w:rsidP="00AF5CA6">
      <w:pPr>
        <w:ind w:left="1584"/>
        <w:textAlignment w:val="baseline"/>
        <w:rPr>
          <w:color w:val="000000"/>
          <w:lang w:val="en-US"/>
        </w:rPr>
      </w:pPr>
      <w:r w:rsidRPr="004574B1">
        <w:rPr>
          <w:color w:val="000000"/>
          <w:lang w:val="en-US"/>
        </w:rPr>
        <w:t xml:space="preserve">- </w:t>
      </w:r>
      <w:proofErr w:type="gramStart"/>
      <w:r w:rsidRPr="004574B1">
        <w:rPr>
          <w:color w:val="000000"/>
          <w:lang w:val="en-US"/>
        </w:rPr>
        <w:t>lot</w:t>
      </w:r>
      <w:proofErr w:type="gramEnd"/>
      <w:r w:rsidRPr="004574B1">
        <w:rPr>
          <w:color w:val="000000"/>
          <w:lang w:val="en-US"/>
        </w:rPr>
        <w:t xml:space="preserve"> n°</w:t>
      </w:r>
      <w:r w:rsidR="00AF5CA6" w:rsidRPr="004574B1">
        <w:rPr>
          <w:color w:val="000000"/>
          <w:lang w:val="en-US"/>
        </w:rPr>
        <w:t xml:space="preserve">4 : </w:t>
      </w:r>
      <w:proofErr w:type="spellStart"/>
      <w:r w:rsidR="00AF5CA6" w:rsidRPr="004574B1">
        <w:rPr>
          <w:color w:val="000000"/>
          <w:lang w:val="en-US"/>
        </w:rPr>
        <w:t>serrurerie</w:t>
      </w:r>
      <w:proofErr w:type="spellEnd"/>
    </w:p>
    <w:p w:rsidR="00AF5CA6" w:rsidRPr="004574B1" w:rsidRDefault="00781CFC" w:rsidP="00AF5CA6">
      <w:pPr>
        <w:ind w:left="1584"/>
        <w:textAlignment w:val="baseline"/>
        <w:rPr>
          <w:color w:val="000000"/>
          <w:lang w:val="en-US"/>
        </w:rPr>
      </w:pPr>
      <w:r w:rsidRPr="004574B1">
        <w:rPr>
          <w:color w:val="000000"/>
          <w:lang w:val="en-US"/>
        </w:rPr>
        <w:t xml:space="preserve">- </w:t>
      </w:r>
      <w:proofErr w:type="gramStart"/>
      <w:r w:rsidRPr="004574B1">
        <w:rPr>
          <w:color w:val="000000"/>
          <w:lang w:val="en-US"/>
        </w:rPr>
        <w:t>lot</w:t>
      </w:r>
      <w:proofErr w:type="gramEnd"/>
      <w:r w:rsidRPr="004574B1">
        <w:rPr>
          <w:color w:val="000000"/>
          <w:lang w:val="en-US"/>
        </w:rPr>
        <w:t xml:space="preserve"> n°</w:t>
      </w:r>
      <w:r w:rsidR="00AF5CA6" w:rsidRPr="004574B1">
        <w:rPr>
          <w:color w:val="000000"/>
          <w:lang w:val="en-US"/>
        </w:rPr>
        <w:t xml:space="preserve">5 : </w:t>
      </w:r>
      <w:proofErr w:type="spellStart"/>
      <w:r w:rsidR="00AF5CA6" w:rsidRPr="004574B1">
        <w:rPr>
          <w:color w:val="000000"/>
          <w:lang w:val="en-US"/>
        </w:rPr>
        <w:t>Electricité</w:t>
      </w:r>
      <w:proofErr w:type="spellEnd"/>
      <w:r w:rsidR="00AF5CA6" w:rsidRPr="004574B1">
        <w:rPr>
          <w:color w:val="000000"/>
          <w:lang w:val="en-US"/>
        </w:rPr>
        <w:t xml:space="preserve"> </w:t>
      </w:r>
    </w:p>
    <w:p w:rsidR="00100837" w:rsidRPr="004574B1" w:rsidRDefault="00100837" w:rsidP="00337218">
      <w:pPr>
        <w:rPr>
          <w:lang w:val="en-US"/>
        </w:rPr>
      </w:pPr>
    </w:p>
    <w:p w:rsidR="00337218" w:rsidRPr="004574B1" w:rsidRDefault="00337218" w:rsidP="00337218">
      <w:pPr>
        <w:rPr>
          <w:b/>
          <w:lang w:val="en-US"/>
        </w:rPr>
      </w:pPr>
    </w:p>
    <w:p w:rsidR="00337218" w:rsidRDefault="00FA0851" w:rsidP="00337218">
      <w:pPr>
        <w:pStyle w:val="Titre1"/>
        <w:numPr>
          <w:ilvl w:val="0"/>
          <w:numId w:val="0"/>
        </w:numPr>
      </w:pPr>
      <w:r>
        <w:t>7</w:t>
      </w:r>
      <w:r w:rsidR="00337218">
        <w:t xml:space="preserve"> -</w:t>
      </w:r>
      <w:r>
        <w:t xml:space="preserve"> </w:t>
      </w:r>
      <w:r w:rsidR="00337218">
        <w:t>PLANNING DES TRAVAUX</w:t>
      </w:r>
    </w:p>
    <w:p w:rsidR="00337218" w:rsidRDefault="00337218" w:rsidP="00337218">
      <w:r>
        <w:t xml:space="preserve">Début prévisionnel </w:t>
      </w:r>
      <w:r w:rsidR="00AF5CA6">
        <w:t>JUILLET 2019</w:t>
      </w:r>
    </w:p>
    <w:p w:rsidR="00337218" w:rsidRDefault="00337218" w:rsidP="00337218"/>
    <w:p w:rsidR="00337218" w:rsidRDefault="00FA0851" w:rsidP="00337218">
      <w:pPr>
        <w:pStyle w:val="Titre1"/>
        <w:numPr>
          <w:ilvl w:val="0"/>
          <w:numId w:val="0"/>
        </w:numPr>
      </w:pPr>
      <w:r>
        <w:t>8</w:t>
      </w:r>
      <w:r w:rsidR="00337218">
        <w:t>- DATE LIMITE DE RECEPTION DES OFFRES</w:t>
      </w:r>
    </w:p>
    <w:p w:rsidR="00337218" w:rsidRPr="004574B1" w:rsidRDefault="004574B1" w:rsidP="00337218">
      <w:pPr>
        <w:rPr>
          <w:b/>
        </w:rPr>
      </w:pPr>
      <w:r w:rsidRPr="004574B1">
        <w:rPr>
          <w:b/>
        </w:rPr>
        <w:t>20 juin 2019</w:t>
      </w:r>
      <w:r>
        <w:rPr>
          <w:b/>
        </w:rPr>
        <w:t xml:space="preserve"> </w:t>
      </w:r>
      <w:bookmarkStart w:id="0" w:name="_GoBack"/>
      <w:bookmarkEnd w:id="0"/>
      <w:r w:rsidR="00FA0851" w:rsidRPr="004574B1">
        <w:rPr>
          <w:b/>
        </w:rPr>
        <w:t>– 12 heures</w:t>
      </w:r>
    </w:p>
    <w:p w:rsidR="00337218" w:rsidRDefault="00337218" w:rsidP="00337218"/>
    <w:p w:rsidR="00337218" w:rsidRDefault="00FA0851" w:rsidP="00100837">
      <w:pPr>
        <w:pStyle w:val="Titre1"/>
        <w:numPr>
          <w:ilvl w:val="0"/>
          <w:numId w:val="0"/>
        </w:numPr>
        <w:rPr>
          <w:b w:val="0"/>
          <w:bCs w:val="0"/>
        </w:rPr>
      </w:pPr>
      <w:r>
        <w:t>9</w:t>
      </w:r>
      <w:r w:rsidR="00337218">
        <w:t xml:space="preserve"> -JUSTIFICATIFS A FOURNIR</w:t>
      </w:r>
      <w:r w:rsidR="00100837">
        <w:t xml:space="preserve"> - </w:t>
      </w:r>
      <w:r w:rsidR="00337218">
        <w:t>13 -CRITERES UTILISES POUR LA SELECTION DES CANDIDATS</w:t>
      </w:r>
    </w:p>
    <w:p w:rsidR="00337218" w:rsidRDefault="00100837" w:rsidP="00337218">
      <w:pPr>
        <w:ind w:left="360"/>
        <w:rPr>
          <w:b/>
          <w:bCs/>
        </w:rPr>
      </w:pPr>
      <w:r>
        <w:rPr>
          <w:b/>
          <w:bCs/>
        </w:rPr>
        <w:t>Se référer au RC</w:t>
      </w:r>
    </w:p>
    <w:p w:rsidR="00100837" w:rsidRDefault="00100837" w:rsidP="00337218">
      <w:pPr>
        <w:ind w:left="360"/>
        <w:rPr>
          <w:b/>
          <w:bCs/>
        </w:rPr>
      </w:pPr>
    </w:p>
    <w:p w:rsidR="00337218" w:rsidRDefault="00337218" w:rsidP="00337218">
      <w:pPr>
        <w:pStyle w:val="Titre1"/>
        <w:numPr>
          <w:ilvl w:val="0"/>
          <w:numId w:val="0"/>
        </w:numPr>
      </w:pPr>
      <w:r>
        <w:t>1</w:t>
      </w:r>
      <w:r w:rsidR="00FA0851">
        <w:t>0</w:t>
      </w:r>
      <w:r>
        <w:t xml:space="preserve"> -RENSEIGNEMENTS</w:t>
      </w:r>
    </w:p>
    <w:p w:rsidR="00100837" w:rsidRDefault="00100837" w:rsidP="00337218">
      <w:r>
        <w:t xml:space="preserve">Techniques : </w:t>
      </w:r>
      <w:r w:rsidR="00565CFA">
        <w:t>Monsieur PACO JANSEN – Architecte – 0</w:t>
      </w:r>
      <w:r w:rsidR="008149F4">
        <w:t>6.52.62.66.21</w:t>
      </w:r>
    </w:p>
    <w:p w:rsidR="00337218" w:rsidRDefault="00337218" w:rsidP="00337218">
      <w:r>
        <w:t xml:space="preserve">Administratif : </w:t>
      </w:r>
      <w:r w:rsidR="00E3202A">
        <w:t xml:space="preserve">MAIRIE </w:t>
      </w:r>
      <w:r>
        <w:t xml:space="preserve">- Mme </w:t>
      </w:r>
      <w:proofErr w:type="spellStart"/>
      <w:r>
        <w:t>T</w:t>
      </w:r>
      <w:r w:rsidR="00E3202A">
        <w:t>réhiou</w:t>
      </w:r>
      <w:proofErr w:type="spellEnd"/>
      <w:r>
        <w:t xml:space="preserve"> 02.31.29.11.01</w:t>
      </w:r>
    </w:p>
    <w:p w:rsidR="00337218" w:rsidRDefault="00337218" w:rsidP="00337218"/>
    <w:p w:rsidR="00337218" w:rsidRDefault="00337218" w:rsidP="00337218">
      <w:pPr>
        <w:pStyle w:val="Titre1"/>
        <w:numPr>
          <w:ilvl w:val="0"/>
          <w:numId w:val="0"/>
        </w:numPr>
      </w:pPr>
      <w:r>
        <w:t>1</w:t>
      </w:r>
      <w:r w:rsidR="00FA0851">
        <w:t>1</w:t>
      </w:r>
      <w:r>
        <w:t xml:space="preserve"> -</w:t>
      </w:r>
      <w:r w:rsidR="00FA0851">
        <w:t xml:space="preserve"> DATE D’</w:t>
      </w:r>
      <w:r>
        <w:t xml:space="preserve">ENVOI DE </w:t>
      </w:r>
      <w:proofErr w:type="spellStart"/>
      <w:r>
        <w:t>L AVIS</w:t>
      </w:r>
      <w:proofErr w:type="spellEnd"/>
      <w:r>
        <w:t xml:space="preserve"> A LA PUBLICATION </w:t>
      </w:r>
    </w:p>
    <w:p w:rsidR="00E3202A" w:rsidRPr="00E3202A" w:rsidRDefault="00E3202A" w:rsidP="00E3202A"/>
    <w:p w:rsidR="00337218" w:rsidRDefault="00565CFA" w:rsidP="00337218">
      <w:pPr>
        <w:rPr>
          <w:bCs/>
        </w:rPr>
      </w:pPr>
      <w:r>
        <w:rPr>
          <w:bCs/>
        </w:rPr>
        <w:t>28 mai 2019</w:t>
      </w:r>
    </w:p>
    <w:p w:rsidR="00FA0851" w:rsidRDefault="00FA0851" w:rsidP="00337218">
      <w:pPr>
        <w:rPr>
          <w:bCs/>
        </w:rPr>
      </w:pPr>
    </w:p>
    <w:p w:rsidR="00337218" w:rsidRDefault="00337218" w:rsidP="00337218">
      <w:pPr>
        <w:rPr>
          <w:b/>
          <w:bCs/>
        </w:rPr>
      </w:pPr>
      <w:r>
        <w:rPr>
          <w:b/>
          <w:bCs/>
        </w:rPr>
        <w:t>1</w:t>
      </w:r>
      <w:r w:rsidR="00FA0851">
        <w:rPr>
          <w:b/>
          <w:bCs/>
        </w:rPr>
        <w:t>2</w:t>
      </w:r>
      <w:r>
        <w:rPr>
          <w:b/>
          <w:bCs/>
        </w:rPr>
        <w:t xml:space="preserve"> - </w:t>
      </w:r>
      <w:r w:rsidRPr="00C6553D">
        <w:rPr>
          <w:b/>
          <w:bCs/>
        </w:rPr>
        <w:t>RETRAIT DU DOSSIER DE CONSULTATION</w:t>
      </w:r>
    </w:p>
    <w:p w:rsidR="00337218" w:rsidRDefault="00337218" w:rsidP="00337218">
      <w:pPr>
        <w:rPr>
          <w:b/>
          <w:bCs/>
        </w:rPr>
      </w:pPr>
    </w:p>
    <w:p w:rsidR="004E7BC4" w:rsidRPr="00C6553D" w:rsidRDefault="00565CFA" w:rsidP="004E7BC4">
      <w:pPr>
        <w:rPr>
          <w:b/>
          <w:bCs/>
        </w:rPr>
      </w:pPr>
      <w:r>
        <w:rPr>
          <w:b/>
          <w:bCs/>
        </w:rPr>
        <w:t xml:space="preserve">Dossier à demander à la mairie par mail : </w:t>
      </w:r>
      <w:hyperlink r:id="rId8" w:history="1">
        <w:r w:rsidRPr="006E2B0A">
          <w:rPr>
            <w:rStyle w:val="Lienhypertexte"/>
            <w:b/>
            <w:bCs/>
          </w:rPr>
          <w:t>mairie.stgbh@orange.fr</w:t>
        </w:r>
      </w:hyperlink>
      <w:r>
        <w:rPr>
          <w:b/>
          <w:bCs/>
        </w:rPr>
        <w:t xml:space="preserve"> ou à télécharger sur le site de la commune : www.mairie-stgermainblancheherbe.fr</w:t>
      </w:r>
    </w:p>
    <w:p w:rsidR="00337218" w:rsidRPr="00C6553D" w:rsidRDefault="00337218" w:rsidP="00337218">
      <w:pPr>
        <w:rPr>
          <w:b/>
          <w:bCs/>
        </w:rPr>
      </w:pPr>
    </w:p>
    <w:p w:rsidR="00337218" w:rsidRDefault="00337218" w:rsidP="00337218">
      <w:pPr>
        <w:rPr>
          <w:b/>
          <w:bCs/>
        </w:rPr>
      </w:pPr>
      <w:r>
        <w:rPr>
          <w:b/>
          <w:bCs/>
        </w:rPr>
        <w:t xml:space="preserve"> </w:t>
      </w:r>
    </w:p>
    <w:p w:rsidR="00337218" w:rsidRDefault="00337218" w:rsidP="0033721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Pour insertion</w:t>
      </w:r>
    </w:p>
    <w:p w:rsidR="00337218" w:rsidRDefault="00337218" w:rsidP="0033721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 Maire</w:t>
      </w:r>
    </w:p>
    <w:p w:rsidR="00337218" w:rsidRDefault="00337218" w:rsidP="00337218">
      <w:pPr>
        <w:rPr>
          <w:b/>
          <w:bCs/>
        </w:rPr>
      </w:pPr>
    </w:p>
    <w:p w:rsidR="00337218" w:rsidRDefault="00337218" w:rsidP="00337218">
      <w:pPr>
        <w:rPr>
          <w:b/>
          <w:bCs/>
        </w:rPr>
      </w:pPr>
    </w:p>
    <w:p w:rsidR="004F1CAE" w:rsidRDefault="0033721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Joël Cosson</w:t>
      </w:r>
    </w:p>
    <w:sectPr w:rsidR="004F1C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96" w:rsidRDefault="00BE1B96" w:rsidP="00337218">
      <w:r>
        <w:separator/>
      </w:r>
    </w:p>
  </w:endnote>
  <w:endnote w:type="continuationSeparator" w:id="0">
    <w:p w:rsidR="00BE1B96" w:rsidRDefault="00BE1B96" w:rsidP="0033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18" w:rsidRDefault="0033721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CA" w:rsidRDefault="00337218" w:rsidP="00EC73CA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574B1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18" w:rsidRDefault="003372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96" w:rsidRDefault="00BE1B96" w:rsidP="00337218">
      <w:r>
        <w:separator/>
      </w:r>
    </w:p>
  </w:footnote>
  <w:footnote w:type="continuationSeparator" w:id="0">
    <w:p w:rsidR="00BE1B96" w:rsidRDefault="00BE1B96" w:rsidP="00337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18" w:rsidRDefault="003372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CA" w:rsidRDefault="004574B1" w:rsidP="00EC73CA">
    <w:pPr>
      <w:pStyle w:val="En-tte"/>
      <w:jc w:val="right"/>
      <w:rPr>
        <w:sz w:val="16"/>
        <w:szCs w:val="16"/>
      </w:rPr>
    </w:pPr>
  </w:p>
  <w:p w:rsidR="00337218" w:rsidRPr="00EC73CA" w:rsidRDefault="00337218" w:rsidP="00EC73CA">
    <w:pPr>
      <w:pStyle w:val="En-tte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18" w:rsidRDefault="003372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951"/>
    <w:multiLevelType w:val="hybridMultilevel"/>
    <w:tmpl w:val="6B5285D0"/>
    <w:lvl w:ilvl="0" w:tplc="32AEA1A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575E5E"/>
    <w:multiLevelType w:val="multilevel"/>
    <w:tmpl w:val="040C0023"/>
    <w:styleLink w:val="ArticleSection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18"/>
    <w:rsid w:val="00100837"/>
    <w:rsid w:val="00337218"/>
    <w:rsid w:val="004574B1"/>
    <w:rsid w:val="004E7BC4"/>
    <w:rsid w:val="004F1CAE"/>
    <w:rsid w:val="00565CFA"/>
    <w:rsid w:val="00781CFC"/>
    <w:rsid w:val="008149F4"/>
    <w:rsid w:val="00962506"/>
    <w:rsid w:val="00AF5CA6"/>
    <w:rsid w:val="00B50B13"/>
    <w:rsid w:val="00BE1B96"/>
    <w:rsid w:val="00E3202A"/>
    <w:rsid w:val="00FA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7218"/>
    <w:pPr>
      <w:keepNext/>
      <w:numPr>
        <w:numId w:val="2"/>
      </w:numPr>
      <w:tabs>
        <w:tab w:val="clear" w:pos="144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37218"/>
    <w:pPr>
      <w:keepNext/>
      <w:numPr>
        <w:ilvl w:val="1"/>
        <w:numId w:val="2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37218"/>
    <w:pPr>
      <w:keepNext/>
      <w:numPr>
        <w:ilvl w:val="2"/>
        <w:numId w:val="2"/>
      </w:numPr>
      <w:tabs>
        <w:tab w:val="clear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37218"/>
    <w:pPr>
      <w:keepNext/>
      <w:numPr>
        <w:ilvl w:val="3"/>
        <w:numId w:val="2"/>
      </w:numPr>
      <w:tabs>
        <w:tab w:val="clear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37218"/>
    <w:pPr>
      <w:numPr>
        <w:ilvl w:val="4"/>
        <w:numId w:val="2"/>
      </w:numPr>
      <w:tabs>
        <w:tab w:val="clear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37218"/>
    <w:pPr>
      <w:numPr>
        <w:ilvl w:val="5"/>
        <w:numId w:val="2"/>
      </w:numPr>
      <w:tabs>
        <w:tab w:val="clear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37218"/>
    <w:pPr>
      <w:numPr>
        <w:ilvl w:val="6"/>
        <w:numId w:val="2"/>
      </w:numPr>
      <w:tabs>
        <w:tab w:val="clear" w:pos="1296"/>
      </w:tabs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337218"/>
    <w:pPr>
      <w:numPr>
        <w:ilvl w:val="7"/>
        <w:numId w:val="2"/>
      </w:numPr>
      <w:tabs>
        <w:tab w:val="clear" w:pos="1440"/>
      </w:tabs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337218"/>
    <w:pPr>
      <w:numPr>
        <w:ilvl w:val="8"/>
        <w:numId w:val="2"/>
      </w:numPr>
      <w:tabs>
        <w:tab w:val="clear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3721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3721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337218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33721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337218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337218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33721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337218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337218"/>
    <w:rPr>
      <w:rFonts w:ascii="Arial" w:eastAsia="Times New Roman" w:hAnsi="Arial" w:cs="Arial"/>
      <w:lang w:eastAsia="fr-FR"/>
    </w:rPr>
  </w:style>
  <w:style w:type="paragraph" w:styleId="En-tte">
    <w:name w:val="header"/>
    <w:basedOn w:val="Normal"/>
    <w:link w:val="En-tteCar"/>
    <w:rsid w:val="003372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721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3372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3721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titre2gras">
    <w:name w:val="Corps titre2 gras"/>
    <w:basedOn w:val="Normal"/>
    <w:rsid w:val="00337218"/>
    <w:pPr>
      <w:ind w:left="567"/>
      <w:jc w:val="both"/>
    </w:pPr>
    <w:rPr>
      <w:b/>
      <w:sz w:val="22"/>
    </w:rPr>
  </w:style>
  <w:style w:type="numbering" w:styleId="ArticleSection">
    <w:name w:val="Outline List 3"/>
    <w:basedOn w:val="Aucuneliste"/>
    <w:rsid w:val="00337218"/>
    <w:pPr>
      <w:numPr>
        <w:numId w:val="2"/>
      </w:numPr>
    </w:pPr>
  </w:style>
  <w:style w:type="character" w:styleId="Numrodepage">
    <w:name w:val="page number"/>
    <w:basedOn w:val="Policepardfaut"/>
    <w:rsid w:val="00337218"/>
  </w:style>
  <w:style w:type="character" w:styleId="Lienhypertexte">
    <w:name w:val="Hyperlink"/>
    <w:basedOn w:val="Policepardfaut"/>
    <w:uiPriority w:val="99"/>
    <w:unhideWhenUsed/>
    <w:rsid w:val="00565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7218"/>
    <w:pPr>
      <w:keepNext/>
      <w:numPr>
        <w:numId w:val="2"/>
      </w:numPr>
      <w:tabs>
        <w:tab w:val="clear" w:pos="144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37218"/>
    <w:pPr>
      <w:keepNext/>
      <w:numPr>
        <w:ilvl w:val="1"/>
        <w:numId w:val="2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37218"/>
    <w:pPr>
      <w:keepNext/>
      <w:numPr>
        <w:ilvl w:val="2"/>
        <w:numId w:val="2"/>
      </w:numPr>
      <w:tabs>
        <w:tab w:val="clear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37218"/>
    <w:pPr>
      <w:keepNext/>
      <w:numPr>
        <w:ilvl w:val="3"/>
        <w:numId w:val="2"/>
      </w:numPr>
      <w:tabs>
        <w:tab w:val="clear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37218"/>
    <w:pPr>
      <w:numPr>
        <w:ilvl w:val="4"/>
        <w:numId w:val="2"/>
      </w:numPr>
      <w:tabs>
        <w:tab w:val="clear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37218"/>
    <w:pPr>
      <w:numPr>
        <w:ilvl w:val="5"/>
        <w:numId w:val="2"/>
      </w:numPr>
      <w:tabs>
        <w:tab w:val="clear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37218"/>
    <w:pPr>
      <w:numPr>
        <w:ilvl w:val="6"/>
        <w:numId w:val="2"/>
      </w:numPr>
      <w:tabs>
        <w:tab w:val="clear" w:pos="1296"/>
      </w:tabs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337218"/>
    <w:pPr>
      <w:numPr>
        <w:ilvl w:val="7"/>
        <w:numId w:val="2"/>
      </w:numPr>
      <w:tabs>
        <w:tab w:val="clear" w:pos="1440"/>
      </w:tabs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337218"/>
    <w:pPr>
      <w:numPr>
        <w:ilvl w:val="8"/>
        <w:numId w:val="2"/>
      </w:numPr>
      <w:tabs>
        <w:tab w:val="clear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3721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3721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337218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33721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337218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337218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33721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337218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337218"/>
    <w:rPr>
      <w:rFonts w:ascii="Arial" w:eastAsia="Times New Roman" w:hAnsi="Arial" w:cs="Arial"/>
      <w:lang w:eastAsia="fr-FR"/>
    </w:rPr>
  </w:style>
  <w:style w:type="paragraph" w:styleId="En-tte">
    <w:name w:val="header"/>
    <w:basedOn w:val="Normal"/>
    <w:link w:val="En-tteCar"/>
    <w:rsid w:val="003372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721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3372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3721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titre2gras">
    <w:name w:val="Corps titre2 gras"/>
    <w:basedOn w:val="Normal"/>
    <w:rsid w:val="00337218"/>
    <w:pPr>
      <w:ind w:left="567"/>
      <w:jc w:val="both"/>
    </w:pPr>
    <w:rPr>
      <w:b/>
      <w:sz w:val="22"/>
    </w:rPr>
  </w:style>
  <w:style w:type="numbering" w:styleId="ArticleSection">
    <w:name w:val="Outline List 3"/>
    <w:basedOn w:val="Aucuneliste"/>
    <w:rsid w:val="00337218"/>
    <w:pPr>
      <w:numPr>
        <w:numId w:val="2"/>
      </w:numPr>
    </w:pPr>
  </w:style>
  <w:style w:type="character" w:styleId="Numrodepage">
    <w:name w:val="page number"/>
    <w:basedOn w:val="Policepardfaut"/>
    <w:rsid w:val="00337218"/>
  </w:style>
  <w:style w:type="character" w:styleId="Lienhypertexte">
    <w:name w:val="Hyperlink"/>
    <w:basedOn w:val="Policepardfaut"/>
    <w:uiPriority w:val="99"/>
    <w:unhideWhenUsed/>
    <w:rsid w:val="00565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.stgbh@orange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</dc:creator>
  <cp:lastModifiedBy>ghislaine</cp:lastModifiedBy>
  <cp:revision>2</cp:revision>
  <cp:lastPrinted>2019-05-28T07:48:00Z</cp:lastPrinted>
  <dcterms:created xsi:type="dcterms:W3CDTF">2019-05-28T07:49:00Z</dcterms:created>
  <dcterms:modified xsi:type="dcterms:W3CDTF">2019-05-28T07:49:00Z</dcterms:modified>
</cp:coreProperties>
</file>